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D9EB" w14:textId="3A1EC800" w:rsidR="003C0599" w:rsidRPr="003A4E17" w:rsidRDefault="003C0599" w:rsidP="003C0599">
      <w:pPr>
        <w:rPr>
          <w:rFonts w:ascii="TT Hoves Pro" w:hAnsi="TT Hoves Pro"/>
        </w:rPr>
      </w:pPr>
      <w:r w:rsidRPr="003A4E17">
        <w:rPr>
          <w:rFonts w:ascii="TT Hoves Pro" w:hAnsi="TT Hoves Pro"/>
        </w:rPr>
        <w:t>Dear [Boss's Name],</w:t>
      </w:r>
    </w:p>
    <w:p w14:paraId="7A4FEAC7" w14:textId="764322DB" w:rsidR="003C0599" w:rsidRPr="003A4E17" w:rsidRDefault="003C0599" w:rsidP="003C0599">
      <w:pPr>
        <w:pStyle w:val="NormalWeb"/>
        <w:rPr>
          <w:rFonts w:ascii="TT Hoves Pro" w:hAnsi="TT Hoves Pro"/>
        </w:rPr>
      </w:pPr>
      <w:r w:rsidRPr="003A4E17">
        <w:rPr>
          <w:rFonts w:ascii="TT Hoves Pro" w:hAnsi="TT Hoves Pro"/>
        </w:rPr>
        <w:t xml:space="preserve">I’d like to request approval to attend </w:t>
      </w:r>
      <w:r w:rsidRPr="003A4E17">
        <w:rPr>
          <w:rStyle w:val="Strong"/>
          <w:rFonts w:ascii="TT Hoves Pro" w:hAnsi="TT Hoves Pro"/>
          <w:b w:val="0"/>
          <w:bCs w:val="0"/>
        </w:rPr>
        <w:t>WVC Vegas 2026</w:t>
      </w:r>
      <w:r w:rsidRPr="003A4E17">
        <w:rPr>
          <w:rFonts w:ascii="TT Hoves Pro" w:hAnsi="TT Hoves Pro"/>
        </w:rPr>
        <w:t xml:space="preserve">, one of the premier veterinary education conferences in the country. The event takes place </w:t>
      </w:r>
      <w:r w:rsidRPr="003A4E17">
        <w:rPr>
          <w:rStyle w:val="Strong"/>
          <w:rFonts w:ascii="TT Hoves Pro" w:hAnsi="TT Hoves Pro"/>
          <w:b w:val="0"/>
          <w:bCs w:val="0"/>
        </w:rPr>
        <w:t>February 15–18, 2026</w:t>
      </w:r>
      <w:r w:rsidRPr="003A4E17">
        <w:rPr>
          <w:rFonts w:ascii="TT Hoves Pro" w:hAnsi="TT Hoves Pro"/>
        </w:rPr>
        <w:t xml:space="preserve">, in </w:t>
      </w:r>
      <w:r w:rsidRPr="003A4E17">
        <w:rPr>
          <w:rStyle w:val="Strong"/>
          <w:rFonts w:ascii="TT Hoves Pro" w:hAnsi="TT Hoves Pro"/>
          <w:b w:val="0"/>
          <w:bCs w:val="0"/>
        </w:rPr>
        <w:t>Las Vegas, NV</w:t>
      </w:r>
      <w:r w:rsidRPr="003A4E17">
        <w:rPr>
          <w:rFonts w:ascii="TT Hoves Pro" w:hAnsi="TT Hoves Pro"/>
        </w:rPr>
        <w:t xml:space="preserve">, and offers over </w:t>
      </w:r>
      <w:r w:rsidRPr="003A4E17">
        <w:rPr>
          <w:rStyle w:val="Strong"/>
          <w:rFonts w:ascii="TT Hoves Pro" w:hAnsi="TT Hoves Pro"/>
          <w:b w:val="0"/>
          <w:bCs w:val="0"/>
        </w:rPr>
        <w:t>900+ hours of RACE-approved CE</w:t>
      </w:r>
      <w:r w:rsidRPr="003A4E17">
        <w:rPr>
          <w:rFonts w:ascii="TT Hoves Pro" w:hAnsi="TT Hoves Pro"/>
        </w:rPr>
        <w:t>, hands-on learning, and insights from leading experts across veterinary medicine.</w:t>
      </w:r>
    </w:p>
    <w:p w14:paraId="66EECF66" w14:textId="77777777" w:rsidR="003C0599" w:rsidRPr="003A4E17" w:rsidRDefault="003C0599" w:rsidP="003C0599">
      <w:pPr>
        <w:pStyle w:val="NormalWeb"/>
        <w:rPr>
          <w:rFonts w:ascii="TT Hoves Pro" w:hAnsi="TT Hoves Pro"/>
        </w:rPr>
      </w:pPr>
      <w:r w:rsidRPr="003A4E17">
        <w:rPr>
          <w:rFonts w:ascii="TT Hoves Pro" w:hAnsi="TT Hoves Pro"/>
        </w:rPr>
        <w:t>Here’s why I believe this is a smart investment for our practice:</w:t>
      </w:r>
    </w:p>
    <w:p w14:paraId="21287BDA" w14:textId="77777777" w:rsidR="00895F4F" w:rsidRPr="003A4E17" w:rsidRDefault="003C0599" w:rsidP="003C0599">
      <w:pPr>
        <w:pStyle w:val="NormalWeb"/>
        <w:numPr>
          <w:ilvl w:val="0"/>
          <w:numId w:val="3"/>
        </w:numPr>
        <w:rPr>
          <w:rFonts w:ascii="TT Hoves Pro" w:hAnsi="TT Hoves Pro"/>
        </w:rPr>
      </w:pPr>
      <w:r w:rsidRPr="003A4E17">
        <w:rPr>
          <w:rStyle w:val="Strong"/>
          <w:rFonts w:ascii="TT Hoves Pro" w:hAnsi="TT Hoves Pro"/>
          <w:b w:val="0"/>
          <w:bCs w:val="0"/>
        </w:rPr>
        <w:t>Affordable:</w:t>
      </w:r>
      <w:r w:rsidRPr="003A4E17">
        <w:rPr>
          <w:rFonts w:ascii="TT Hoves Pro" w:hAnsi="TT Hoves Pro"/>
        </w:rPr>
        <w:t xml:space="preserve"> Registration will open at </w:t>
      </w:r>
      <w:r w:rsidRPr="003A4E17">
        <w:rPr>
          <w:rStyle w:val="Strong"/>
          <w:rFonts w:ascii="TT Hoves Pro" w:hAnsi="TT Hoves Pro"/>
          <w:b w:val="0"/>
          <w:bCs w:val="0"/>
        </w:rPr>
        <w:t>$98</w:t>
      </w:r>
      <w:r w:rsidRPr="003A4E17">
        <w:rPr>
          <w:rFonts w:ascii="TT Hoves Pro" w:hAnsi="TT Hoves Pro"/>
        </w:rPr>
        <w:t xml:space="preserve"> for a limited time - an exceptional value considering the scope of content and access.</w:t>
      </w:r>
    </w:p>
    <w:p w14:paraId="09DB03C9" w14:textId="4BDDEF54" w:rsidR="003C0599" w:rsidRPr="003A4E17" w:rsidRDefault="00895F4F" w:rsidP="00895F4F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TT Hoves Pro" w:eastAsia="Times New Roman" w:hAnsi="TT Hoves Pro" w:cs="Times New Roman"/>
        </w:rPr>
      </w:pPr>
      <w:r w:rsidRPr="003A4E17">
        <w:rPr>
          <w:rFonts w:ascii="TT Hoves Pro" w:eastAsia="Times New Roman" w:hAnsi="TT Hoves Pro" w:cs="Times New Roman"/>
        </w:rPr>
        <w:t xml:space="preserve">Plus, WVC is offering a record-breaking 62 hands-on labs; although the labs are not included in the $98 registration price, that low cost lends itself to using other CE budget for these hands-on labs in a real-world training environment. </w:t>
      </w:r>
      <w:r w:rsidR="003C0599" w:rsidRPr="003A4E17">
        <w:rPr>
          <w:rFonts w:ascii="TT Hoves Pro" w:hAnsi="TT Hoves Pro"/>
        </w:rPr>
        <w:br/>
      </w:r>
    </w:p>
    <w:p w14:paraId="70828B8C" w14:textId="7A017CD0" w:rsidR="003C0599" w:rsidRPr="003A4E17" w:rsidRDefault="003C0599" w:rsidP="003C0599">
      <w:pPr>
        <w:pStyle w:val="NormalWeb"/>
        <w:numPr>
          <w:ilvl w:val="0"/>
          <w:numId w:val="3"/>
        </w:numPr>
        <w:rPr>
          <w:rFonts w:ascii="TT Hoves Pro" w:hAnsi="TT Hoves Pro"/>
        </w:rPr>
      </w:pPr>
      <w:r w:rsidRPr="003A4E17">
        <w:rPr>
          <w:rStyle w:val="Strong"/>
          <w:rFonts w:ascii="TT Hoves Pro" w:hAnsi="TT Hoves Pro"/>
          <w:b w:val="0"/>
          <w:bCs w:val="0"/>
        </w:rPr>
        <w:t>Efficient:</w:t>
      </w:r>
      <w:r w:rsidRPr="003A4E17">
        <w:rPr>
          <w:rFonts w:ascii="TT Hoves Pro" w:hAnsi="TT Hoves Pro"/>
        </w:rPr>
        <w:t xml:space="preserve"> I’ll be able to complete the majority (if not all) of my required CE in just four days. The skills I gain will immediately benefit our patients and team.</w:t>
      </w:r>
      <w:r w:rsidRPr="003A4E17">
        <w:rPr>
          <w:rFonts w:ascii="TT Hoves Pro" w:hAnsi="TT Hoves Pro"/>
        </w:rPr>
        <w:br/>
      </w:r>
    </w:p>
    <w:p w14:paraId="1588B656" w14:textId="44903FE1" w:rsidR="003C0599" w:rsidRPr="003A4E17" w:rsidRDefault="003C0599" w:rsidP="003C0599">
      <w:pPr>
        <w:pStyle w:val="NormalWeb"/>
        <w:numPr>
          <w:ilvl w:val="0"/>
          <w:numId w:val="3"/>
        </w:numPr>
        <w:rPr>
          <w:rFonts w:ascii="TT Hoves Pro" w:hAnsi="TT Hoves Pro"/>
        </w:rPr>
      </w:pPr>
      <w:r w:rsidRPr="003A4E17">
        <w:rPr>
          <w:rStyle w:val="Strong"/>
          <w:rFonts w:ascii="TT Hoves Pro" w:hAnsi="TT Hoves Pro"/>
          <w:b w:val="0"/>
          <w:bCs w:val="0"/>
        </w:rPr>
        <w:t>Impactful:</w:t>
      </w:r>
      <w:r w:rsidRPr="003A4E17">
        <w:rPr>
          <w:rFonts w:ascii="TT Hoves Pro" w:hAnsi="TT Hoves Pro"/>
        </w:rPr>
        <w:t xml:space="preserve"> WVC places a strong emphasis on building confidence and real-world application. Sessions, hands-on labs, and workshops are designed to elevate care and provide measurable takeaways I can bring back and share with the team.</w:t>
      </w:r>
    </w:p>
    <w:p w14:paraId="6C430D11" w14:textId="77777777" w:rsidR="003C0599" w:rsidRPr="003A4E17" w:rsidRDefault="003C0599" w:rsidP="003C0599">
      <w:pPr>
        <w:pStyle w:val="NormalWeb"/>
        <w:rPr>
          <w:rFonts w:ascii="TT Hoves Pro" w:hAnsi="TT Hoves Pro"/>
        </w:rPr>
      </w:pPr>
      <w:r w:rsidRPr="003A4E17">
        <w:rPr>
          <w:rFonts w:ascii="TT Hoves Pro" w:hAnsi="TT Hoves Pro"/>
        </w:rPr>
        <w:t>Beyond CE, I’ll also gain valuable peer insights, network with colleagues from across the country, and represent our practice within a broader professional community.</w:t>
      </w:r>
    </w:p>
    <w:p w14:paraId="61D9D817" w14:textId="36C31A3D" w:rsidR="003C0599" w:rsidRPr="003A4E17" w:rsidRDefault="003C0599" w:rsidP="003C0599">
      <w:pPr>
        <w:pStyle w:val="NormalWeb"/>
        <w:rPr>
          <w:rFonts w:ascii="TT Hoves Pro" w:hAnsi="TT Hoves Pro"/>
        </w:rPr>
      </w:pPr>
      <w:r w:rsidRPr="003A4E17">
        <w:rPr>
          <w:rFonts w:ascii="TT Hoves Pro" w:hAnsi="TT Hoves Pro"/>
        </w:rPr>
        <w:t xml:space="preserve">Thank you for considering this opportunity. I’m confident WVC Vegas 2026 will provide a high return on investment. Not just for me, but for our </w:t>
      </w:r>
      <w:proofErr w:type="gramStart"/>
      <w:r w:rsidRPr="003A4E17">
        <w:rPr>
          <w:rFonts w:ascii="TT Hoves Pro" w:hAnsi="TT Hoves Pro"/>
        </w:rPr>
        <w:t>practice as a whole</w:t>
      </w:r>
      <w:proofErr w:type="gramEnd"/>
      <w:r w:rsidRPr="003A4E17">
        <w:rPr>
          <w:rFonts w:ascii="TT Hoves Pro" w:hAnsi="TT Hoves Pro"/>
        </w:rPr>
        <w:t>.</w:t>
      </w:r>
    </w:p>
    <w:p w14:paraId="7D43D174" w14:textId="77777777" w:rsidR="003C0599" w:rsidRPr="003A4E17" w:rsidRDefault="003C0599" w:rsidP="003C0599">
      <w:pPr>
        <w:pStyle w:val="NormalWeb"/>
        <w:rPr>
          <w:rFonts w:ascii="TT Hoves Pro" w:hAnsi="TT Hoves Pro"/>
        </w:rPr>
      </w:pPr>
      <w:r w:rsidRPr="003A4E17">
        <w:rPr>
          <w:rFonts w:ascii="TT Hoves Pro" w:hAnsi="TT Hoves Pro"/>
        </w:rPr>
        <w:t>Sincerely,</w:t>
      </w:r>
      <w:r w:rsidRPr="003A4E17">
        <w:rPr>
          <w:rFonts w:ascii="TT Hoves Pro" w:hAnsi="TT Hoves Pro"/>
        </w:rPr>
        <w:br/>
        <w:t>[Your Name]</w:t>
      </w:r>
    </w:p>
    <w:p w14:paraId="75CF4417" w14:textId="2DC74CF2" w:rsidR="006B2687" w:rsidRPr="005A5D7E" w:rsidRDefault="006B2687" w:rsidP="003C0599"/>
    <w:sectPr w:rsidR="006B2687" w:rsidRPr="005A5D7E" w:rsidSect="00AC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 Hoves Pro">
    <w:panose1 w:val="020B0604020202020204"/>
    <w:charset w:val="00"/>
    <w:family w:val="swiss"/>
    <w:pitch w:val="variable"/>
    <w:sig w:usb0="A000027F" w:usb1="5000A4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0DC"/>
    <w:multiLevelType w:val="hybridMultilevel"/>
    <w:tmpl w:val="3176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45E8"/>
    <w:multiLevelType w:val="hybridMultilevel"/>
    <w:tmpl w:val="F496C9C0"/>
    <w:lvl w:ilvl="0" w:tplc="CE1A4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F12DE"/>
    <w:multiLevelType w:val="hybridMultilevel"/>
    <w:tmpl w:val="FC4C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3022F"/>
    <w:multiLevelType w:val="hybridMultilevel"/>
    <w:tmpl w:val="CEF0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98362">
    <w:abstractNumId w:val="3"/>
  </w:num>
  <w:num w:numId="2" w16cid:durableId="1481455570">
    <w:abstractNumId w:val="2"/>
  </w:num>
  <w:num w:numId="3" w16cid:durableId="572400722">
    <w:abstractNumId w:val="0"/>
  </w:num>
  <w:num w:numId="4" w16cid:durableId="134774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DD"/>
    <w:rsid w:val="00007C50"/>
    <w:rsid w:val="000216E4"/>
    <w:rsid w:val="0029741A"/>
    <w:rsid w:val="002F4741"/>
    <w:rsid w:val="003405B4"/>
    <w:rsid w:val="003A4E17"/>
    <w:rsid w:val="003C0599"/>
    <w:rsid w:val="003D1198"/>
    <w:rsid w:val="004551DD"/>
    <w:rsid w:val="004A2347"/>
    <w:rsid w:val="004F346E"/>
    <w:rsid w:val="005A5D7E"/>
    <w:rsid w:val="006B2687"/>
    <w:rsid w:val="00710622"/>
    <w:rsid w:val="00831986"/>
    <w:rsid w:val="00856CBE"/>
    <w:rsid w:val="00895F4F"/>
    <w:rsid w:val="00AC79A0"/>
    <w:rsid w:val="00BB0AF3"/>
    <w:rsid w:val="00BE6D9F"/>
    <w:rsid w:val="00D30027"/>
    <w:rsid w:val="00D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4BE8"/>
  <w15:chartTrackingRefBased/>
  <w15:docId w15:val="{A371C432-96D6-6747-B1D4-8D8F4AC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5B4"/>
    <w:pPr>
      <w:ind w:left="720"/>
      <w:contextualSpacing/>
    </w:pPr>
  </w:style>
  <w:style w:type="table" w:styleId="TableGrid">
    <w:name w:val="Table Grid"/>
    <w:basedOn w:val="TableNormal"/>
    <w:uiPriority w:val="39"/>
    <w:rsid w:val="00AC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6D9F"/>
  </w:style>
  <w:style w:type="paragraph" w:styleId="NormalWeb">
    <w:name w:val="Normal (Web)"/>
    <w:basedOn w:val="Normal"/>
    <w:uiPriority w:val="99"/>
    <w:unhideWhenUsed/>
    <w:rsid w:val="003C05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0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WVC Marketing</dc:creator>
  <cp:keywords/>
  <dc:description/>
  <cp:lastModifiedBy>WVC Marketing</cp:lastModifiedBy>
  <cp:revision>2</cp:revision>
  <cp:lastPrinted>2023-09-06T03:24:00Z</cp:lastPrinted>
  <dcterms:created xsi:type="dcterms:W3CDTF">2025-07-04T02:38:00Z</dcterms:created>
  <dcterms:modified xsi:type="dcterms:W3CDTF">2025-07-04T02:38:00Z</dcterms:modified>
</cp:coreProperties>
</file>